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8A" w:rsidRPr="005630DC" w:rsidRDefault="0017058A" w:rsidP="00DA18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Афанасьевский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528"/>
        <w:gridCol w:w="2410"/>
        <w:gridCol w:w="2865"/>
      </w:tblGrid>
      <w:tr w:rsidR="0017058A" w:rsidRPr="005630DC" w:rsidTr="00F72B0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лах</w:t>
            </w:r>
          </w:p>
        </w:tc>
      </w:tr>
      <w:tr w:rsidR="0017058A" w:rsidRPr="005630DC" w:rsidTr="00F72B0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DA18B5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Полнота и актуальность информации об организации социального обслуживания, размещаемой на общедосту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F72B0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7"/>
            <w:bookmarkEnd w:id="1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открытость и прозрачность государственных и муниципальных учреждений - показатель рейтинга на официальном сайте для размещения информации о государственных и 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2228E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0,33 </w:t>
            </w:r>
          </w:p>
        </w:tc>
      </w:tr>
      <w:tr w:rsidR="0017058A" w:rsidRPr="005630DC" w:rsidTr="00F72B02">
        <w:trPr>
          <w:trHeight w:val="175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мещенной на официальном сайте организации социального обслуживания в сети 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нет, порядку размещения информации на официальном сайте поставщика социальных услуг в сети Интернет, утверждаемому уполномоченным федеральным органом испо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согласно </w:t>
            </w:r>
            <w:hyperlink r:id="rId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81"/>
            <w:bookmarkEnd w:id="2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2"/>
            <w:bookmarkEnd w:id="3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09"/>
            <w:bookmarkEnd w:id="4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 обращений при использовании дистанционных способов взаимодействия с получателями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для получения необходимой информации: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23"/>
            <w:bookmarkEnd w:id="5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30"/>
            <w:bookmarkEnd w:id="6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44"/>
            <w:bookmarkEnd w:id="7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ства социального 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вития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158"/>
            <w:bookmarkEnd w:id="8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информации о порядке подачи жалобы по вопросам качества оказания социальных услуг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172"/>
            <w:bookmarkEnd w:id="9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(нет сайта)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186"/>
            <w:bookmarkEnd w:id="10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ind w:left="0" w:right="12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DA18B5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Доступность условий беспрепятственного доступа к объектам и услугам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09"/>
            <w:bookmarkEnd w:id="11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нием функций слуха, зрения и лиц, использующих для передвижения кресла-коляски)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230"/>
            <w:bookmarkEnd w:id="12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аудиоинформ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96%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раб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0,23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78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330"/>
            <w:bookmarkEnd w:id="13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414"/>
            <w:bookmarkEnd w:id="14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44%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F72B02">
        <w:trPr>
          <w:trHeight w:val="764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6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готовы рекомендовать организацию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0,28</w:t>
            </w:r>
          </w:p>
        </w:tc>
      </w:tr>
      <w:tr w:rsidR="0017058A" w:rsidRPr="005630DC" w:rsidTr="00DA18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tabs>
                <w:tab w:val="left" w:pos="278"/>
              </w:tabs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72B02"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28E7">
            <w:pPr>
              <w:jc w:val="right"/>
            </w:pPr>
            <w:r w:rsidRPr="005630DC">
              <w:t>ИТОГО: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28E7">
            <w:r w:rsidRPr="005630DC">
              <w:t>23,32</w:t>
            </w:r>
          </w:p>
        </w:tc>
      </w:tr>
    </w:tbl>
    <w:p w:rsidR="0017058A" w:rsidRPr="005630DC" w:rsidRDefault="0017058A" w:rsidP="00DA18B5"/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DA18B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Белохолуницкий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8226"/>
        <w:gridCol w:w="2457"/>
        <w:gridCol w:w="129"/>
        <w:gridCol w:w="3009"/>
      </w:tblGrid>
      <w:tr w:rsidR="0017058A" w:rsidRPr="005630DC" w:rsidTr="007A2E65">
        <w:trPr>
          <w:trHeight w:val="25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A2E65">
        <w:trPr>
          <w:trHeight w:val="253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DA18B5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дах в помещении организации, на официальных сайтах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7A2E65">
        <w:trPr>
          <w:trHeight w:val="111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DA18B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7A2E65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7A2E65">
        <w:trPr>
          <w:trHeight w:val="178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7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служивания в сети «Интернет» для инвалидов по зрению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зации в сети «Интернет» для получения необходимой информации от числа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обращений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39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(нет сайта)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A2E65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8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A2E65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7A2E65"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A2E65">
            <w:pPr>
              <w:pStyle w:val="ConsPlusNormal"/>
              <w:numPr>
                <w:ilvl w:val="0"/>
                <w:numId w:val="9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оборудована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доступны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A2E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A1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9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0,77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сти за последние три года, от общего числа работников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13%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0,13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6797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267978">
        <w:trPr>
          <w:trHeight w:val="708"/>
        </w:trPr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DA18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67978"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rPr>
          <w:trHeight w:val="121"/>
        </w:trPr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22,96</w:t>
            </w:r>
          </w:p>
        </w:tc>
      </w:tr>
    </w:tbl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«Богородский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243"/>
        <w:gridCol w:w="2410"/>
        <w:gridCol w:w="3150"/>
      </w:tblGrid>
      <w:tr w:rsidR="0017058A" w:rsidRPr="005630DC" w:rsidTr="00267978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67978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4518B2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267978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67978">
        <w:trPr>
          <w:trHeight w:val="17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</w:t>
            </w:r>
            <w:hyperlink r:id="rId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 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зации в сети «Интернет» для получения необходимой информации от числа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6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267978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267978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6797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67978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267978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99%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7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numPr>
                <w:ilvl w:val="0"/>
                <w:numId w:val="18"/>
              </w:numPr>
              <w:tabs>
                <w:tab w:val="left" w:pos="303"/>
              </w:tabs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4518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которые положительно оценивают изм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социальных услуг, удовлетворенных условиями предоставл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социальных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5D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825D00">
        <w:trPr>
          <w:trHeight w:val="989"/>
        </w:trPr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социальных услуг на качество услуг, предоставленных организацией в отче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 родственникам и знакомым, нуждающимся в социальном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4518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825D00">
        <w:tc>
          <w:tcPr>
            <w:tcW w:w="3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rPr>
          <w:trHeight w:val="209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22,64</w:t>
            </w:r>
          </w:p>
        </w:tc>
      </w:tr>
    </w:tbl>
    <w:p w:rsidR="0017058A" w:rsidRPr="005630DC" w:rsidRDefault="0017058A" w:rsidP="00DA18B5"/>
    <w:p w:rsidR="0017058A" w:rsidRPr="005630DC" w:rsidRDefault="0017058A" w:rsidP="004518B2">
      <w:pPr>
        <w:jc w:val="center"/>
        <w:rPr>
          <w:b/>
          <w:sz w:val="28"/>
          <w:szCs w:val="28"/>
        </w:rPr>
      </w:pP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4518B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«Верхнекамский КЦСОН» (стационарное отделение)</w:t>
      </w:r>
    </w:p>
    <w:tbl>
      <w:tblPr>
        <w:tblW w:w="504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8386"/>
        <w:gridCol w:w="2413"/>
        <w:gridCol w:w="3149"/>
      </w:tblGrid>
      <w:tr w:rsidR="0017058A" w:rsidRPr="005630DC" w:rsidTr="00825D00">
        <w:trPr>
          <w:trHeight w:val="2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25D00">
        <w:trPr>
          <w:trHeight w:val="25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825D0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25D00">
        <w:trPr>
          <w:trHeight w:val="1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518B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25D00">
        <w:trPr>
          <w:trHeight w:val="212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функция «обратной связи» на сайте учр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для получения необходимой информации: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25D00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25D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51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97%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36%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0,36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4D49CB">
        <w:trPr>
          <w:trHeight w:val="814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825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4D49CB"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D49CB"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25,62</w:t>
            </w:r>
          </w:p>
        </w:tc>
      </w:tr>
    </w:tbl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Верхошижемский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384"/>
        <w:gridCol w:w="2836"/>
        <w:gridCol w:w="2583"/>
      </w:tblGrid>
      <w:tr w:rsidR="0017058A" w:rsidRPr="005630DC" w:rsidTr="00F72B0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F72B0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4351C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1,33</w:t>
            </w:r>
          </w:p>
        </w:tc>
      </w:tr>
      <w:tr w:rsidR="0017058A" w:rsidRPr="005630DC" w:rsidTr="00F72B0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</w:t>
            </w:r>
            <w:r w:rsidRPr="005630DC">
              <w:rPr>
                <w:sz w:val="22"/>
                <w:szCs w:val="22"/>
              </w:rPr>
              <w:t>о</w:t>
            </w:r>
            <w:r w:rsidRPr="005630DC">
              <w:rPr>
                <w:sz w:val="22"/>
                <w:szCs w:val="22"/>
              </w:rPr>
              <w:t>сти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мероприятиях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F72B02">
        <w:trPr>
          <w:trHeight w:val="21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1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формации, запись на прием и др.):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для получения необходимой информации: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обращений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 (министерство)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 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0,22</w:t>
            </w:r>
          </w:p>
        </w:tc>
      </w:tr>
      <w:tr w:rsidR="0017058A" w:rsidRPr="005630DC" w:rsidTr="00E4351C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F72B02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91%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11,1%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0,14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33,3%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55,6%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72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44,4%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2734A6">
        <w:trPr>
          <w:trHeight w:val="830"/>
        </w:trPr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зарегистриров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E435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734A6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72B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73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</w:tbl>
    <w:p w:rsidR="0017058A" w:rsidRPr="005630DC" w:rsidRDefault="0017058A" w:rsidP="00E4351C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E4351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Вятскополянский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1275"/>
        <w:gridCol w:w="882"/>
        <w:gridCol w:w="1531"/>
        <w:gridCol w:w="2298"/>
      </w:tblGrid>
      <w:tr w:rsidR="0017058A" w:rsidRPr="005630DC" w:rsidTr="00A341A6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A341A6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4351C">
        <w:trPr>
          <w:trHeight w:val="4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2,33</w:t>
            </w:r>
          </w:p>
        </w:tc>
      </w:tr>
      <w:tr w:rsidR="0017058A" w:rsidRPr="005630DC" w:rsidTr="00A341A6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пальных учреждениях (www.bus.gov.ru)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351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A341A6">
        <w:trPr>
          <w:trHeight w:val="18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на официальном сайте организации социального обслуживания в сети «Интернет», поря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ку размещения информации на официальном сайте поставщика социальных услуг в сети «И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тернет», утверждаемому уполномоченным федеральным органом исполнительной власти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hyperlink r:id="rId1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94,8%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ги) на информационных стендах в помещениях организации, размещение ее в брошюрах, бу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летах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ции, запись на прием и др.):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 для получения необходимой информации: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лучения необходимой информации от числа контрольных звонков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тернет» для получения необходимой информации от числа контрольных обращений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власти в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социального обслуживания в сети «Интернет»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97,7%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341A6">
        <w:trPr>
          <w:trHeight w:val="3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341A6"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щими предоставление социальных услуг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шее, от общего числа опрошенных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95,5%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88,6%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0,17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3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78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90,9%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79,5%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77,3%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86,4%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341A6">
        <w:trPr>
          <w:trHeight w:val="66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97,7%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341A6">
        <w:trPr>
          <w:trHeight w:val="98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стрировано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41A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341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A341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9B0B8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B0B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35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26,99</w:t>
            </w:r>
          </w:p>
        </w:tc>
      </w:tr>
    </w:tbl>
    <w:p w:rsidR="0017058A" w:rsidRPr="005630DC" w:rsidRDefault="0017058A" w:rsidP="00E4351C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433DD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433DD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«Зуевский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7820"/>
        <w:gridCol w:w="2154"/>
        <w:gridCol w:w="112"/>
        <w:gridCol w:w="3718"/>
      </w:tblGrid>
      <w:tr w:rsidR="0017058A" w:rsidRPr="005630DC" w:rsidTr="00383316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383316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83316">
        <w:trPr>
          <w:trHeight w:val="4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доступных информационных ресурсах (на информационных стендах в помещении организации, на офиц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сайтах организации социального обслуживания, органов исполнительной власти в информацио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но-телекоммуникационной сети «Интернет» (далее - сеть «Интернет»):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433DD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433DD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тиях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433DD2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2.Наличие альтернативной версии официального сайта организации социального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обслуживания в сети «Интернет» для инвалидов по зрению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чение информации, запись на прием и др.):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лями социальных услуг для получения необходимой информации: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социальных услуг: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 сайт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52%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0,52</w:t>
            </w:r>
          </w:p>
        </w:tc>
      </w:tr>
      <w:tr w:rsidR="0017058A" w:rsidRPr="005630DC" w:rsidTr="00383316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383316"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49%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0,49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433D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383316">
        <w:trPr>
          <w:trHeight w:val="72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383316">
        <w:trPr>
          <w:trHeight w:val="70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стрировано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433D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383316"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433D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22,69</w:t>
            </w:r>
          </w:p>
        </w:tc>
      </w:tr>
    </w:tbl>
    <w:p w:rsidR="0017058A" w:rsidRPr="005630DC" w:rsidRDefault="0017058A" w:rsidP="00433DD2"/>
    <w:p w:rsidR="0017058A" w:rsidRPr="005630DC" w:rsidRDefault="0017058A" w:rsidP="00DA18B5"/>
    <w:p w:rsidR="0017058A" w:rsidRPr="005630DC" w:rsidRDefault="0017058A" w:rsidP="001E634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1E634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Каринский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384"/>
        <w:gridCol w:w="2836"/>
        <w:gridCol w:w="2583"/>
      </w:tblGrid>
      <w:tr w:rsidR="0017058A" w:rsidRPr="005630DC" w:rsidTr="00C419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C419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C419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затель рейтинга на официальном сайте для размещения информации о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и муниципальных учреждениях (www.bus.gov.ru)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</w:t>
            </w:r>
            <w:r w:rsidRPr="005630DC">
              <w:rPr>
                <w:sz w:val="22"/>
                <w:szCs w:val="22"/>
              </w:rPr>
              <w:t>о</w:t>
            </w:r>
            <w:r w:rsidRPr="005630DC">
              <w:rPr>
                <w:sz w:val="22"/>
                <w:szCs w:val="22"/>
              </w:rPr>
              <w:t>сти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мероприятиях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C41989">
        <w:trPr>
          <w:trHeight w:val="19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циальных услуг в сети «Интернет», утверждаемому уполномоченным федеральным органом исполнительной власти согласно </w:t>
            </w:r>
            <w:hyperlink r:id="rId1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щение ее в брошюрах, буклетах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в сети «Интернет» для инвалидов по зрению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формации, запись на прием и др.):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министерства, на странице ПНИ в сети «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для получения необходимой информации: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тронной почте или с помощью электронных сервисов на официальном сайте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 в сети «Интернет» для получения необходимой информации от числа контрол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ных обращений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министерства, на странице ПНИ в сети «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ственной власти в сфере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ностью информации (при личном обращении, по телефону, на официальном сайте орг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383316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41989">
        <w:tc>
          <w:tcPr>
            <w:tcW w:w="4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услуг), считающих условия оказания услуг доступными, от общего числа опроше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ствии с перечнем социальных услуг, предоставляемых в данной организации социального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93%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жена, как хорошее,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вают доброжелательность, вежливость и внимательность работников организации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8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вышение квалификации/профессиональную переподготовку по профилю социальной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чества жизни в результате получения социальных услуг в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служивания, от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услуг, от числа опрошенных, в том числе удовлетворенных: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rPr>
          <w:trHeight w:val="816"/>
        </w:trPr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обслуживания родственникам и знакомым, нуждающимся в социальном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живании, от общего числа опрошенных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361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41989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от числа опрошенных общественных организаций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63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24,97</w:t>
            </w:r>
          </w:p>
        </w:tc>
      </w:tr>
    </w:tbl>
    <w:p w:rsidR="0017058A" w:rsidRPr="005630DC" w:rsidRDefault="0017058A" w:rsidP="00361E74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361E74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КОГБУСО «Кирово-Чепецкий дом-интернат для престарелых и инвалидов»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361E74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361E74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361E74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361E74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361E74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При отправке на эле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тронный адрес выдает ошибку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361E7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2E0353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61E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0,42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2E0353">
        <w:trPr>
          <w:trHeight w:val="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0,65</w:t>
            </w:r>
          </w:p>
        </w:tc>
      </w:tr>
      <w:tr w:rsidR="0017058A" w:rsidRPr="005630DC" w:rsidTr="002E0353">
        <w:trPr>
          <w:trHeight w:val="101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6542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2E0353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17058A" w:rsidRPr="005630DC" w:rsidRDefault="0017058A" w:rsidP="00361E74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65424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654245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КОГБУСО «Кировский дом-интернат для престарелых и инвалидов»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266"/>
        <w:gridCol w:w="3435"/>
      </w:tblGrid>
      <w:tr w:rsidR="0017058A" w:rsidRPr="005630DC" w:rsidTr="00654245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654245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54245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654245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654245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 xml:space="preserve">-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54245">
        <w:trPr>
          <w:trHeight w:val="18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0,3 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служивания в сети «Интернет» для инвалидов по зрению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страница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E03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E035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86,7%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654245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13C33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rPr>
          <w:trHeight w:val="6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5424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74%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FC5E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813C33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FC5E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35295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99,1%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13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96,5%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98,8%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352950">
        <w:trPr>
          <w:trHeight w:val="75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3529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352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35295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FC5E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54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22,58</w:t>
            </w:r>
          </w:p>
        </w:tc>
      </w:tr>
    </w:tbl>
    <w:p w:rsidR="0017058A" w:rsidRPr="005630DC" w:rsidRDefault="0017058A" w:rsidP="00654245"/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Климковский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0"/>
        <w:gridCol w:w="8102"/>
        <w:gridCol w:w="2410"/>
        <w:gridCol w:w="3291"/>
      </w:tblGrid>
      <w:tr w:rsidR="0017058A" w:rsidRPr="005630DC" w:rsidTr="00012A35">
        <w:trPr>
          <w:trHeight w:val="253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12A35">
        <w:trPr>
          <w:trHeight w:val="253"/>
        </w:trPr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12A35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012A35">
        <w:trPr>
          <w:trHeight w:val="1113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 xml:space="preserve">мация </w:t>
            </w:r>
          </w:p>
          <w:p w:rsidR="0017058A" w:rsidRPr="005630DC" w:rsidRDefault="0017058A" w:rsidP="00012A35">
            <w:pPr>
              <w:jc w:val="center"/>
            </w:pPr>
            <w:r w:rsidRPr="005630DC">
              <w:rPr>
                <w:sz w:val="22"/>
                <w:szCs w:val="22"/>
              </w:rPr>
              <w:t>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012A35">
        <w:trPr>
          <w:trHeight w:val="1798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78,9%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rPr>
          <w:trHeight w:val="583"/>
        </w:trPr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012A35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5.Доля получателей социальных услуг, оценивающих благоустройство и содержание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0,42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17058A" w:rsidRPr="005630DC" w:rsidTr="00012A3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012A35">
        <w:trPr>
          <w:trHeight w:val="720"/>
        </w:trPr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0,58</w:t>
            </w:r>
          </w:p>
        </w:tc>
      </w:tr>
      <w:tr w:rsidR="0017058A" w:rsidRPr="005630DC" w:rsidTr="00FC5EA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12A35"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rPr>
          <w:trHeight w:val="14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22,28</w:t>
            </w:r>
          </w:p>
        </w:tc>
      </w:tr>
    </w:tbl>
    <w:p w:rsidR="0017058A" w:rsidRPr="005630DC" w:rsidRDefault="0017058A" w:rsidP="00FC5EA9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DA18B5"/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FC5EA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Котельничский</w:t>
      </w:r>
      <w:proofErr w:type="spellEnd"/>
      <w:r w:rsidRPr="005630DC">
        <w:rPr>
          <w:b/>
          <w:sz w:val="28"/>
          <w:szCs w:val="28"/>
        </w:rPr>
        <w:t xml:space="preserve"> КЦСОН» (стационарная форма)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10"/>
        <w:gridCol w:w="3291"/>
      </w:tblGrid>
      <w:tr w:rsidR="0017058A" w:rsidRPr="005630DC" w:rsidTr="00012A35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12A35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12A35">
        <w:trPr>
          <w:trHeight w:val="1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012A35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FC5EA9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012A35">
        <w:trPr>
          <w:trHeight w:val="16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1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42,1%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C5E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учреждения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 организации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98%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33%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0,33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012A35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12A35">
        <w:trPr>
          <w:trHeight w:val="81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12A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12A3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D81E27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26,69</w:t>
            </w:r>
          </w:p>
        </w:tc>
      </w:tr>
    </w:tbl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6C6B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Куменский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6C6BE1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6C6BE1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C6BE1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6C6BE1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6C6BE1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6C6BE1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сайте организации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tabs>
                <w:tab w:val="center" w:pos="1852"/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C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94%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6C6B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rPr>
          <w:trHeight w:val="102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D81E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Доля общественных организаций, положительно оценивающих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учреждения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6C6B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26,09</w:t>
            </w:r>
          </w:p>
        </w:tc>
      </w:tr>
    </w:tbl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1C59A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Малмыжский</w:t>
      </w:r>
      <w:proofErr w:type="spellEnd"/>
      <w:r w:rsidRPr="005630DC">
        <w:rPr>
          <w:b/>
          <w:sz w:val="28"/>
          <w:szCs w:val="28"/>
        </w:rPr>
        <w:t xml:space="preserve">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1C59A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1C59A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1C59AF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1C59A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1C59A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1C59AF">
        <w:trPr>
          <w:trHeight w:val="173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1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D81E27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D81E27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D81E27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D81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97%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0,65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0,12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0,47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0,77</w:t>
            </w:r>
          </w:p>
        </w:tc>
      </w:tr>
      <w:tr w:rsidR="0017058A" w:rsidRPr="005630DC" w:rsidTr="00F44DE9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F44D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F44DE9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44D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C59A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Мурыгинский</w:t>
      </w:r>
      <w:proofErr w:type="spellEnd"/>
      <w:r w:rsidRPr="005630DC">
        <w:rPr>
          <w:b/>
          <w:sz w:val="28"/>
          <w:szCs w:val="28"/>
        </w:rPr>
        <w:t xml:space="preserve"> детский дом-интернат для умственно отсталых детей»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EE1D2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E1D2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12517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1,63</w:t>
            </w:r>
          </w:p>
        </w:tc>
      </w:tr>
      <w:tr w:rsidR="0017058A" w:rsidRPr="005630DC" w:rsidTr="00EE1D2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 xml:space="preserve">трольных мероприятиях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E1D2F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15,8%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25170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25170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251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собственном сайте и сайте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 на сайте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 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EE1D2F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0,82</w:t>
            </w:r>
          </w:p>
        </w:tc>
      </w:tr>
      <w:tr w:rsidR="0017058A" w:rsidRPr="005630DC" w:rsidTr="00045231">
        <w:trPr>
          <w:trHeight w:val="75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EE1D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C5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22,47</w:t>
            </w:r>
          </w:p>
        </w:tc>
      </w:tr>
    </w:tbl>
    <w:p w:rsidR="0017058A" w:rsidRPr="005630DC" w:rsidRDefault="0017058A" w:rsidP="001C59AF"/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1C59AF">
      <w:pPr>
        <w:jc w:val="center"/>
        <w:rPr>
          <w:sz w:val="22"/>
          <w:szCs w:val="22"/>
        </w:rPr>
      </w:pP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EE1D2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Новомедянский</w:t>
      </w:r>
      <w:proofErr w:type="spellEnd"/>
      <w:r w:rsidRPr="005630DC">
        <w:rPr>
          <w:b/>
          <w:sz w:val="28"/>
          <w:szCs w:val="28"/>
        </w:rPr>
        <w:t xml:space="preserve">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EE1D2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E1D2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45231">
        <w:trPr>
          <w:trHeight w:val="1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E1D2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E1D2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E1D2F">
        <w:trPr>
          <w:trHeight w:val="189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собственный сайт и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E1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 на сайте 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E1D2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045231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85%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0,51</w:t>
            </w:r>
          </w:p>
        </w:tc>
      </w:tr>
      <w:tr w:rsidR="0017058A" w:rsidRPr="005630DC" w:rsidTr="0004523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452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0,53</w:t>
            </w:r>
          </w:p>
        </w:tc>
      </w:tr>
      <w:tr w:rsidR="0017058A" w:rsidRPr="005630DC" w:rsidTr="00045231">
        <w:trPr>
          <w:trHeight w:val="6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4523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0,14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22,31</w:t>
            </w:r>
          </w:p>
        </w:tc>
      </w:tr>
    </w:tbl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/>
    <w:p w:rsidR="0017058A" w:rsidRPr="005630DC" w:rsidRDefault="0017058A" w:rsidP="00EE1D2F">
      <w:pPr>
        <w:jc w:val="center"/>
        <w:rPr>
          <w:sz w:val="22"/>
          <w:szCs w:val="22"/>
        </w:rPr>
      </w:pPr>
    </w:p>
    <w:p w:rsidR="0017058A" w:rsidRPr="005630DC" w:rsidRDefault="0017058A" w:rsidP="00730E7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730E7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«Нолинский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730E7A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30E7A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C159D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2,26</w:t>
            </w:r>
          </w:p>
        </w:tc>
      </w:tr>
      <w:tr w:rsidR="0017058A" w:rsidRPr="005630DC" w:rsidTr="00730E7A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730E7A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730E7A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159D6">
        <w:trPr>
          <w:trHeight w:val="141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циальных услуг (получение информации, запись на прием и др.):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C159D6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730E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C159D6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159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C159D6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C15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159D6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0E7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23,59</w:t>
            </w:r>
          </w:p>
        </w:tc>
      </w:tr>
    </w:tbl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730E7A"/>
    <w:p w:rsidR="0017058A" w:rsidRPr="005630DC" w:rsidRDefault="0017058A" w:rsidP="00EE1D2F">
      <w:pPr>
        <w:jc w:val="center"/>
        <w:rPr>
          <w:sz w:val="22"/>
          <w:szCs w:val="22"/>
        </w:rPr>
      </w:pPr>
    </w:p>
    <w:p w:rsidR="0017058A" w:rsidRPr="005630DC" w:rsidRDefault="0017058A" w:rsidP="000F3E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0F3E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Омутнинский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0F3E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0F3E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F3E89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0F3E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0F3E89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0F3E89">
        <w:trPr>
          <w:trHeight w:val="18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2.Наличие альтернативной версии официального сайта организации социального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(свой сайт)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1 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1E1921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0F3E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0,48</w:t>
            </w:r>
          </w:p>
        </w:tc>
      </w:tr>
      <w:tr w:rsidR="0017058A" w:rsidRPr="005630DC" w:rsidTr="001E1921">
        <w:trPr>
          <w:trHeight w:val="91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72%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</w:tr>
      <w:tr w:rsidR="0017058A" w:rsidRPr="005630DC" w:rsidTr="000F3E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21,8</w:t>
            </w:r>
          </w:p>
        </w:tc>
      </w:tr>
    </w:tbl>
    <w:p w:rsidR="0017058A" w:rsidRPr="005630DC" w:rsidRDefault="0017058A" w:rsidP="002A7187">
      <w:pPr>
        <w:jc w:val="center"/>
        <w:rPr>
          <w:b/>
          <w:sz w:val="28"/>
          <w:szCs w:val="28"/>
        </w:rPr>
      </w:pP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Опаринский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2A718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A718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2A7187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A718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A7187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1E19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1E192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rPr>
          <w:trHeight w:val="1053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25,51</w:t>
            </w:r>
          </w:p>
        </w:tc>
      </w:tr>
    </w:tbl>
    <w:p w:rsidR="0017058A" w:rsidRPr="005630DC" w:rsidRDefault="0017058A" w:rsidP="002A7187"/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2A718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Оричевский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2A718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A718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2A7187">
        <w:trPr>
          <w:trHeight w:val="47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A718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A718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A7187">
        <w:trPr>
          <w:trHeight w:val="18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свой сайт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A7187">
        <w:trPr>
          <w:trHeight w:val="5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9873CE">
        <w:trPr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83%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0,69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9873CE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873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17058A" w:rsidRPr="005630DC" w:rsidTr="002A718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0,84</w:t>
            </w:r>
          </w:p>
        </w:tc>
      </w:tr>
      <w:tr w:rsidR="0017058A" w:rsidRPr="005630DC" w:rsidTr="009873CE">
        <w:trPr>
          <w:trHeight w:val="105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873CE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2A7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A7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25,41</w:t>
            </w:r>
          </w:p>
        </w:tc>
      </w:tr>
    </w:tbl>
    <w:p w:rsidR="0017058A" w:rsidRPr="005630DC" w:rsidRDefault="0017058A" w:rsidP="00F03FE1">
      <w:pPr>
        <w:jc w:val="center"/>
        <w:rPr>
          <w:b/>
          <w:sz w:val="28"/>
          <w:szCs w:val="28"/>
        </w:rPr>
      </w:pPr>
    </w:p>
    <w:p w:rsidR="0017058A" w:rsidRPr="005630DC" w:rsidRDefault="0017058A" w:rsidP="00F03FE1">
      <w:pPr>
        <w:jc w:val="center"/>
        <w:rPr>
          <w:b/>
          <w:sz w:val="28"/>
          <w:szCs w:val="28"/>
        </w:rPr>
      </w:pPr>
    </w:p>
    <w:p w:rsidR="0017058A" w:rsidRPr="005630DC" w:rsidRDefault="0017058A" w:rsidP="00F03FE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A910C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Подлевский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F03FE1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F03FE1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910C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F03FE1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226EDB">
        <w:trPr>
          <w:trHeight w:val="17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68,4%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F03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F03FE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A910CC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5.Доля получателей социальных услуг, оценивающих благоустройство и содержание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910CC">
        <w:trPr>
          <w:trHeight w:val="1097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226E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24,11</w:t>
            </w:r>
          </w:p>
        </w:tc>
      </w:tr>
    </w:tbl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F03FE1"/>
    <w:p w:rsidR="0017058A" w:rsidRPr="005630DC" w:rsidRDefault="0017058A" w:rsidP="00226ED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A910C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Подосиновский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226EDB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226EDB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910C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226EDB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226EDB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226EDB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циальных услуг (получение информации, запись на прием и др.):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910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226E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910CC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2474F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/не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226ED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100%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A2474F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277B1">
            <w:pPr>
              <w:jc w:val="center"/>
              <w:rPr>
                <w:b/>
              </w:rPr>
            </w:pPr>
            <w:r w:rsidRPr="005630DC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rPr>
          <w:trHeight w:val="81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277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73519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Подосиновский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495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3"/>
        <w:gridCol w:w="3295"/>
      </w:tblGrid>
      <w:tr w:rsidR="0017058A" w:rsidRPr="005630DC" w:rsidTr="00735190">
        <w:trPr>
          <w:trHeight w:val="253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t xml:space="preserve">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 оценки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735190">
        <w:trPr>
          <w:trHeight w:val="253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2474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1,33</w:t>
            </w:r>
          </w:p>
        </w:tc>
      </w:tr>
      <w:tr w:rsidR="0017058A" w:rsidRPr="005630DC" w:rsidTr="00735190">
        <w:trPr>
          <w:trHeight w:val="111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73519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735190">
        <w:trPr>
          <w:trHeight w:val="18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A2474F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2474F">
        <w:tc>
          <w:tcPr>
            <w:tcW w:w="3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65E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65E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83%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2474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A2474F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11%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0,11</w:t>
            </w:r>
          </w:p>
        </w:tc>
      </w:tr>
      <w:tr w:rsidR="0017058A" w:rsidRPr="005630DC" w:rsidTr="007351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56,7%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7058A" w:rsidRPr="005630DC" w:rsidTr="007351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0D0981">
        <w:trPr>
          <w:trHeight w:val="910"/>
        </w:trPr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73,3%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5957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</w:t>
            </w:r>
          </w:p>
        </w:tc>
      </w:tr>
      <w:tr w:rsidR="0017058A" w:rsidRPr="005630DC" w:rsidTr="000D0981"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35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21,19</w:t>
            </w:r>
          </w:p>
        </w:tc>
      </w:tr>
    </w:tbl>
    <w:p w:rsidR="0017058A" w:rsidRPr="005630DC" w:rsidRDefault="0017058A" w:rsidP="00735190"/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2A7187">
      <w:pPr>
        <w:jc w:val="center"/>
        <w:rPr>
          <w:sz w:val="22"/>
          <w:szCs w:val="22"/>
        </w:rPr>
      </w:pPr>
    </w:p>
    <w:p w:rsidR="0017058A" w:rsidRPr="005630DC" w:rsidRDefault="0017058A" w:rsidP="00595752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0D0981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Рублевский</w:t>
      </w:r>
      <w:proofErr w:type="spellEnd"/>
      <w:r w:rsidRPr="005630DC">
        <w:rPr>
          <w:b/>
          <w:sz w:val="28"/>
          <w:szCs w:val="28"/>
        </w:rPr>
        <w:t xml:space="preserve">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595752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595752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098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595752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595752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595752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2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09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5957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0981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оборудована/ частично оборудована/не оборуд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доступны/частично д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ступны/не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59575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85%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0,85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85,7%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686A3D">
        <w:trPr>
          <w:trHeight w:val="794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71,4%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25,15</w:t>
            </w:r>
          </w:p>
        </w:tc>
      </w:tr>
    </w:tbl>
    <w:p w:rsidR="0017058A" w:rsidRPr="005630DC" w:rsidRDefault="0017058A" w:rsidP="00595752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«Русско-</w:t>
      </w:r>
      <w:proofErr w:type="spellStart"/>
      <w:r w:rsidRPr="005630DC">
        <w:rPr>
          <w:b/>
          <w:sz w:val="28"/>
          <w:szCs w:val="28"/>
        </w:rPr>
        <w:t>Турекский</w:t>
      </w:r>
      <w:proofErr w:type="spellEnd"/>
      <w:r w:rsidRPr="005630DC">
        <w:rPr>
          <w:b/>
          <w:sz w:val="28"/>
          <w:szCs w:val="28"/>
        </w:rPr>
        <w:t xml:space="preserve"> ПНИ»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7817"/>
        <w:gridCol w:w="2551"/>
        <w:gridCol w:w="3435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686A3D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учреждениях (www.bus.gov.ru)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</w:t>
            </w:r>
            <w:r w:rsidRPr="005630DC">
              <w:rPr>
                <w:sz w:val="22"/>
                <w:szCs w:val="22"/>
              </w:rPr>
              <w:t>а</w:t>
            </w:r>
            <w:r w:rsidRPr="005630DC">
              <w:rPr>
                <w:sz w:val="22"/>
                <w:szCs w:val="22"/>
              </w:rPr>
              <w:t>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</w:t>
            </w:r>
            <w:r w:rsidRPr="005630DC">
              <w:rPr>
                <w:sz w:val="22"/>
                <w:szCs w:val="22"/>
              </w:rPr>
              <w:t>ь</w:t>
            </w:r>
            <w:r w:rsidRPr="005630DC">
              <w:rPr>
                <w:sz w:val="22"/>
                <w:szCs w:val="22"/>
              </w:rPr>
              <w:t>ности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мероприятиях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E46C8F">
        <w:trPr>
          <w:trHeight w:val="17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размещенной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«Интернет», порядку размещения информации на официальном сайте поставщика социальных услуг в сети «Интернет», утверждаемому уполномоче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федеральным органом исполнительной власти согласно </w:t>
            </w:r>
            <w:hyperlink r:id="rId30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42,1%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рифах на социальные услуги) на информационных стендах в помещениях орг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низации, размещение ее в брошюрах, буклетах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ние информации, запись на прием и др.):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для получения необходимой информации от числа контрольных звонков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ной власти в сфере социального обслуживания в сети «Интернет»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86A3D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86A3D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AA674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A674A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 для инвалидов (в том числе детей-инвалидов) и других маломобильных групп получателей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ных услуг: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ния, с учетом требований доступности для маломобильных получателей услуг (лиц с нарушением функций слуха, зрения и лиц, использующих для передвиж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кресла-коляски)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перечнем социальных услуг, предоставляемых в данной организации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4.Укомплектованность организации социального обслуживания специалистами,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осуществляющими предоставление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92%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ших повышение квалификации/профессиональную переподготовку по профилю 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циальной работы или иной осуществляемой в организации социального обслужив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ния деятельности за последние три года, от общего числа работников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18%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обслуживания, от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AA674A">
        <w:tc>
          <w:tcPr>
            <w:tcW w:w="3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AA674A">
        <w:trPr>
          <w:trHeight w:val="1005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ном обслуживании, от общего числа опрошенных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71%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A674A"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23,47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AA674A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Санчурский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10"/>
        <w:gridCol w:w="3291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A674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46C8F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46C8F">
        <w:trPr>
          <w:trHeight w:val="212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1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78,9%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в сфере социального обслуживания в сети «Интернет»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AA674A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AA674A"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76%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0,76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16%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0,16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A67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AA674A">
        <w:trPr>
          <w:trHeight w:val="82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0,5 </w:t>
            </w:r>
          </w:p>
        </w:tc>
      </w:tr>
      <w:tr w:rsidR="0017058A" w:rsidRPr="005630DC" w:rsidTr="00AA674A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E46C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26,1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E46C8F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0D564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«Слободской КЦСОН» (стационарное отделение)</w:t>
      </w:r>
      <w:r w:rsidRPr="005630DC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E46C8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46C8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56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2,56</w:t>
            </w:r>
          </w:p>
        </w:tc>
      </w:tr>
      <w:tr w:rsidR="0017058A" w:rsidRPr="005630DC" w:rsidTr="00E46C8F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46C8F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E46C8F">
        <w:trPr>
          <w:trHeight w:val="173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2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3.Наличие дистанционных способов взаимодействия организации и получателей социальных услуг (получение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46C8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5.Доля получателей социальных услуг, оценивающих благоустройство и содержание 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D5640">
        <w:trPr>
          <w:trHeight w:val="84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0,94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0D5640">
        <w:trPr>
          <w:trHeight w:val="768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0,73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46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25,53</w:t>
            </w:r>
          </w:p>
        </w:tc>
      </w:tr>
    </w:tbl>
    <w:p w:rsidR="0017058A" w:rsidRPr="005630DC" w:rsidRDefault="0017058A" w:rsidP="00E46C8F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0D564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«Советский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85673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5673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D56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5673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5673C">
        <w:trPr>
          <w:trHeight w:val="18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3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84,2%)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rPr>
          <w:trHeight w:val="457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rPr>
          <w:trHeight w:val="31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0,92</w:t>
            </w:r>
          </w:p>
        </w:tc>
      </w:tr>
      <w:tr w:rsidR="0017058A" w:rsidRPr="005630DC" w:rsidTr="000D5640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D564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D56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88%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0D564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0,32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rPr>
          <w:trHeight w:val="76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0,96</w:t>
            </w:r>
          </w:p>
        </w:tc>
      </w:tr>
      <w:tr w:rsidR="0017058A" w:rsidRPr="005630DC" w:rsidTr="0085673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25,83</w:t>
            </w:r>
          </w:p>
        </w:tc>
      </w:tr>
    </w:tbl>
    <w:p w:rsidR="0017058A" w:rsidRPr="005630DC" w:rsidRDefault="0017058A" w:rsidP="0085673C"/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735190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70485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 xml:space="preserve">КОГКУСО «Советский ПНИ»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85673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85673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70485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85673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85673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85673C">
        <w:trPr>
          <w:trHeight w:val="18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4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6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673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0,12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0,98</w:t>
            </w:r>
          </w:p>
        </w:tc>
      </w:tr>
      <w:tr w:rsidR="0017058A" w:rsidRPr="005630DC" w:rsidTr="0070485B">
        <w:trPr>
          <w:trHeight w:val="852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25,04</w:t>
            </w:r>
          </w:p>
        </w:tc>
      </w:tr>
    </w:tbl>
    <w:p w:rsidR="0017058A" w:rsidRPr="005630DC" w:rsidRDefault="0017058A" w:rsidP="0085673C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Унинский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B22620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B22620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70485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B22620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B22620">
        <w:trPr>
          <w:trHeight w:val="159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36,8%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0,6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70485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704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70485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266A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0,95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0,55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0,78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rPr>
          <w:trHeight w:val="737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26,81</w:t>
            </w:r>
          </w:p>
        </w:tc>
      </w:tr>
    </w:tbl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B22620"/>
    <w:p w:rsidR="0017058A" w:rsidRPr="005630DC" w:rsidRDefault="0017058A" w:rsidP="001C59AF"/>
    <w:p w:rsidR="0017058A" w:rsidRPr="005630DC" w:rsidRDefault="0017058A" w:rsidP="00B22620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0266AB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Уржумский</w:t>
      </w:r>
      <w:proofErr w:type="spellEnd"/>
      <w:r w:rsidRPr="005630DC">
        <w:rPr>
          <w:b/>
          <w:sz w:val="28"/>
          <w:szCs w:val="28"/>
        </w:rPr>
        <w:t xml:space="preserve"> КЦСОН» (стационарное отделение)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141"/>
        <w:gridCol w:w="2266"/>
        <w:gridCol w:w="3294"/>
      </w:tblGrid>
      <w:tr w:rsidR="0017058A" w:rsidRPr="005630DC" w:rsidTr="00B22620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B22620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266AB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2,23</w:t>
            </w:r>
          </w:p>
        </w:tc>
      </w:tr>
      <w:tr w:rsidR="0017058A" w:rsidRPr="005630DC" w:rsidTr="00B22620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B22620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17058A" w:rsidRPr="005630DC" w:rsidTr="00B22620">
        <w:trPr>
          <w:trHeight w:val="18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6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73,7%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0,9 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B2262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уполномоченного исполнительного органа государственной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 в сфере социального обслуживания в сети «Интернет»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представлена в полном 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63,8%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0,64</w:t>
            </w:r>
          </w:p>
        </w:tc>
      </w:tr>
      <w:tr w:rsidR="0017058A" w:rsidRPr="005630DC" w:rsidTr="000266AB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0266AB"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266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шением функций слуха, зрения и лиц, использующих для передвижения кресла-коляски)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 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чателей услуг), считающих условия оказания услуг доступными, от общего числа опр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социальн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99%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0,99</w:t>
            </w:r>
          </w:p>
        </w:tc>
      </w:tr>
      <w:tr w:rsidR="0017058A" w:rsidRPr="005630DC" w:rsidTr="000266AB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организации социального обслуживания и территории, на которой она расп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ложена, как хорошее, от общего числа опрошенных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42,6%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0,43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0,27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78,7%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0,86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933D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78,7%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70,2%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266AB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0,83</w:t>
            </w:r>
          </w:p>
        </w:tc>
      </w:tr>
      <w:tr w:rsidR="0017058A" w:rsidRPr="005630DC" w:rsidTr="000266AB">
        <w:trPr>
          <w:trHeight w:val="77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61,7%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0,62</w:t>
            </w:r>
          </w:p>
        </w:tc>
      </w:tr>
      <w:tr w:rsidR="0017058A" w:rsidRPr="005630DC" w:rsidTr="00933D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0266AB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933DD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B22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22,84</w:t>
            </w:r>
          </w:p>
        </w:tc>
      </w:tr>
    </w:tbl>
    <w:p w:rsidR="0017058A" w:rsidRPr="005630DC" w:rsidRDefault="0017058A" w:rsidP="00B22620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A4466C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851150">
      <w:pPr>
        <w:jc w:val="center"/>
      </w:pPr>
      <w:r w:rsidRPr="005630DC">
        <w:rPr>
          <w:b/>
          <w:sz w:val="28"/>
          <w:szCs w:val="28"/>
        </w:rPr>
        <w:t xml:space="preserve">КОГКУСО «Центр реабилитации инвалидов «На </w:t>
      </w:r>
      <w:r>
        <w:rPr>
          <w:b/>
          <w:sz w:val="28"/>
          <w:szCs w:val="28"/>
        </w:rPr>
        <w:t>Казанской»»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A4466C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A4466C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851150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A4466C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A4466C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A4466C">
        <w:trPr>
          <w:trHeight w:val="17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7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52,6%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свой сайт, страница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49,2%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0,49</w:t>
            </w:r>
          </w:p>
        </w:tc>
      </w:tr>
      <w:tr w:rsidR="0017058A" w:rsidRPr="005630DC" w:rsidTr="00851150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54,2%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0,54</w:t>
            </w:r>
          </w:p>
        </w:tc>
      </w:tr>
      <w:tr w:rsidR="0017058A" w:rsidRPr="005630DC" w:rsidTr="00A446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67,8%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0,06</w:t>
            </w:r>
          </w:p>
        </w:tc>
      </w:tr>
      <w:tr w:rsidR="0017058A" w:rsidRPr="005630DC" w:rsidTr="00A446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59,3%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69,5%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64,4%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57,6%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74,6%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76,3%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64,4%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83,1%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94,9%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A4466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91,5%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81,4%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0,81</w:t>
            </w:r>
          </w:p>
        </w:tc>
      </w:tr>
      <w:tr w:rsidR="0017058A" w:rsidRPr="005630DC" w:rsidTr="00851150">
        <w:trPr>
          <w:trHeight w:val="774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93,2%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0218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0,75</w:t>
            </w:r>
          </w:p>
        </w:tc>
      </w:tr>
      <w:tr w:rsidR="0017058A" w:rsidRPr="005630DC" w:rsidTr="0002180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A44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22,58</w:t>
            </w:r>
          </w:p>
        </w:tc>
      </w:tr>
    </w:tbl>
    <w:p w:rsidR="0017058A" w:rsidRPr="005630DC" w:rsidRDefault="0017058A" w:rsidP="00A4466C"/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85673C">
      <w:pPr>
        <w:jc w:val="center"/>
        <w:rPr>
          <w:sz w:val="22"/>
          <w:szCs w:val="22"/>
        </w:rPr>
      </w:pPr>
    </w:p>
    <w:p w:rsidR="0017058A" w:rsidRPr="005630DC" w:rsidRDefault="0017058A" w:rsidP="00EC20E7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851150">
      <w:pPr>
        <w:jc w:val="center"/>
      </w:pPr>
      <w:r w:rsidRPr="005630DC">
        <w:rPr>
          <w:b/>
          <w:sz w:val="28"/>
          <w:szCs w:val="28"/>
        </w:rPr>
        <w:t>КОГКУСО «</w:t>
      </w:r>
      <w:proofErr w:type="spellStart"/>
      <w:r w:rsidRPr="005630DC">
        <w:rPr>
          <w:b/>
          <w:sz w:val="28"/>
          <w:szCs w:val="28"/>
        </w:rPr>
        <w:t>Яранский</w:t>
      </w:r>
      <w:proofErr w:type="spellEnd"/>
      <w:r w:rsidRPr="005630DC">
        <w:rPr>
          <w:b/>
          <w:sz w:val="28"/>
          <w:szCs w:val="28"/>
        </w:rPr>
        <w:t xml:space="preserve"> дом-интернат для престарелых и инвалидов»</w:t>
      </w:r>
      <w:r w:rsidRPr="005630DC">
        <w:t xml:space="preserve">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EC20E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C20E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F3E89">
        <w:trPr>
          <w:trHeight w:val="47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EC20E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</w:t>
            </w:r>
            <w:r w:rsidRPr="005630DC">
              <w:rPr>
                <w:sz w:val="22"/>
                <w:szCs w:val="22"/>
              </w:rPr>
              <w:t>я</w:t>
            </w:r>
            <w:r w:rsidRPr="005630DC">
              <w:rPr>
                <w:sz w:val="22"/>
                <w:szCs w:val="22"/>
              </w:rPr>
              <w:t>тельности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</w:t>
            </w:r>
            <w:r w:rsidRPr="005630DC">
              <w:rPr>
                <w:sz w:val="22"/>
                <w:szCs w:val="22"/>
              </w:rPr>
              <w:t>н</w:t>
            </w:r>
            <w:r w:rsidRPr="005630DC">
              <w:rPr>
                <w:sz w:val="22"/>
                <w:szCs w:val="22"/>
              </w:rPr>
              <w:t>трольных мероприят</w:t>
            </w:r>
            <w:r w:rsidRPr="005630DC">
              <w:rPr>
                <w:sz w:val="22"/>
                <w:szCs w:val="22"/>
              </w:rPr>
              <w:t>и</w:t>
            </w:r>
            <w:r w:rsidRPr="005630DC">
              <w:rPr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C20E7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8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851150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rPr>
          <w:trHeight w:val="241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67%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0,025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rPr>
          <w:trHeight w:val="686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A3217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217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</w:tr>
    </w:tbl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C419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lastRenderedPageBreak/>
        <w:t xml:space="preserve">Результаты независимой оценки качества оказания социальных услуг </w:t>
      </w:r>
    </w:p>
    <w:p w:rsidR="0017058A" w:rsidRPr="005630DC" w:rsidRDefault="0017058A" w:rsidP="00C41989">
      <w:pPr>
        <w:jc w:val="center"/>
        <w:rPr>
          <w:b/>
          <w:sz w:val="28"/>
          <w:szCs w:val="28"/>
        </w:rPr>
      </w:pPr>
      <w:r w:rsidRPr="005630DC">
        <w:rPr>
          <w:b/>
          <w:sz w:val="28"/>
          <w:szCs w:val="28"/>
        </w:rPr>
        <w:t>КОГАУСО «</w:t>
      </w:r>
      <w:proofErr w:type="spellStart"/>
      <w:r w:rsidRPr="005630DC">
        <w:rPr>
          <w:b/>
          <w:sz w:val="28"/>
          <w:szCs w:val="28"/>
        </w:rPr>
        <w:t>Фаленский</w:t>
      </w:r>
      <w:proofErr w:type="spellEnd"/>
      <w:r w:rsidRPr="005630DC">
        <w:rPr>
          <w:b/>
          <w:sz w:val="28"/>
          <w:szCs w:val="28"/>
        </w:rPr>
        <w:t xml:space="preserve"> КЦСОН»  (стационарное отделение)</w:t>
      </w:r>
      <w:r w:rsidRPr="005630DC"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407"/>
        <w:gridCol w:w="3294"/>
      </w:tblGrid>
      <w:tr w:rsidR="0017058A" w:rsidRPr="005630DC" w:rsidTr="00C41989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C41989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C4198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1,66</w:t>
            </w:r>
          </w:p>
        </w:tc>
      </w:tr>
      <w:tr w:rsidR="0017058A" w:rsidRPr="005630DC" w:rsidTr="00C41989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казатель рейтинга на официальном сайте для размещения информации о госуда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</w:t>
            </w:r>
            <w:r w:rsidRPr="005630DC">
              <w:rPr>
                <w:sz w:val="22"/>
                <w:szCs w:val="22"/>
              </w:rPr>
              <w:t>р</w:t>
            </w:r>
            <w:r w:rsidRPr="005630DC">
              <w:rPr>
                <w:sz w:val="22"/>
                <w:szCs w:val="22"/>
              </w:rPr>
              <w:t>мация:</w:t>
            </w:r>
          </w:p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- о проведенных ко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трольных мероприят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17058A" w:rsidRPr="005630DC" w:rsidTr="00C41989">
        <w:trPr>
          <w:trHeight w:val="17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ным органом исполнительной власти согласно </w:t>
            </w:r>
            <w:hyperlink r:id="rId39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кона от 28 декабря 2013 г. № 442-ФЗ «Об основах социального обслуживания гра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фах на социальные услуги) на информационных стендах в помещениях организ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альных услуг (получение информации, запись на прием и др.):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7.Доля получателей социальных услуг, удовлетворенных качеством, полнотой и д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53,1%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0,53</w:t>
            </w:r>
          </w:p>
        </w:tc>
      </w:tr>
      <w:tr w:rsidR="0017058A" w:rsidRPr="005630DC" w:rsidTr="00C41989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C41989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46,9%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0,47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ствии с перечнем социальных услуг, предоставляемых в данной организации социал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ществляющими предоставление социальных услуг</w:t>
            </w:r>
          </w:p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62,5%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0,63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43,8%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0,09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56,3%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0,56</w:t>
            </w:r>
          </w:p>
        </w:tc>
      </w:tr>
      <w:tr w:rsidR="0017058A" w:rsidRPr="005630DC" w:rsidTr="00880D3B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80D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питанием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</w:tr>
      <w:tr w:rsidR="0017058A" w:rsidRPr="005630DC" w:rsidTr="00C41989">
        <w:trPr>
          <w:trHeight w:val="741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C419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живания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C41989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22,46</w:t>
            </w:r>
          </w:p>
        </w:tc>
      </w:tr>
    </w:tbl>
    <w:p w:rsidR="0017058A" w:rsidRPr="005630DC" w:rsidRDefault="0017058A" w:rsidP="00A32175"/>
    <w:sectPr w:rsidR="0017058A" w:rsidRPr="005630DC" w:rsidSect="00E43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130"/>
    <w:multiLevelType w:val="hybridMultilevel"/>
    <w:tmpl w:val="EC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1BEB"/>
    <w:multiLevelType w:val="hybridMultilevel"/>
    <w:tmpl w:val="F42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42D05"/>
    <w:multiLevelType w:val="hybridMultilevel"/>
    <w:tmpl w:val="382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380"/>
    <w:multiLevelType w:val="hybridMultilevel"/>
    <w:tmpl w:val="5D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82BF0"/>
    <w:multiLevelType w:val="hybridMultilevel"/>
    <w:tmpl w:val="C28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55F63"/>
    <w:multiLevelType w:val="hybridMultilevel"/>
    <w:tmpl w:val="8F3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51081"/>
    <w:multiLevelType w:val="hybridMultilevel"/>
    <w:tmpl w:val="09D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31875"/>
    <w:multiLevelType w:val="hybridMultilevel"/>
    <w:tmpl w:val="E2E61D92"/>
    <w:lvl w:ilvl="0" w:tplc="EC1A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D6E31"/>
    <w:multiLevelType w:val="hybridMultilevel"/>
    <w:tmpl w:val="C60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627CC"/>
    <w:multiLevelType w:val="hybridMultilevel"/>
    <w:tmpl w:val="099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CE4D54"/>
    <w:multiLevelType w:val="hybridMultilevel"/>
    <w:tmpl w:val="CDE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95F82"/>
    <w:multiLevelType w:val="hybridMultilevel"/>
    <w:tmpl w:val="2A6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1591C"/>
    <w:multiLevelType w:val="hybridMultilevel"/>
    <w:tmpl w:val="B05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40030"/>
    <w:multiLevelType w:val="hybridMultilevel"/>
    <w:tmpl w:val="8C1C98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B652C"/>
    <w:multiLevelType w:val="hybridMultilevel"/>
    <w:tmpl w:val="5B5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468D2"/>
    <w:multiLevelType w:val="hybridMultilevel"/>
    <w:tmpl w:val="8A4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E56BB"/>
    <w:multiLevelType w:val="hybridMultilevel"/>
    <w:tmpl w:val="7A3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A7DF1"/>
    <w:multiLevelType w:val="hybridMultilevel"/>
    <w:tmpl w:val="ED2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D"/>
    <w:rsid w:val="00012A35"/>
    <w:rsid w:val="00021802"/>
    <w:rsid w:val="000266AB"/>
    <w:rsid w:val="00045231"/>
    <w:rsid w:val="000D0981"/>
    <w:rsid w:val="000D5640"/>
    <w:rsid w:val="000F3E89"/>
    <w:rsid w:val="00125170"/>
    <w:rsid w:val="0017058A"/>
    <w:rsid w:val="001C59AF"/>
    <w:rsid w:val="001E1921"/>
    <w:rsid w:val="001E6347"/>
    <w:rsid w:val="002228E7"/>
    <w:rsid w:val="00226EDB"/>
    <w:rsid w:val="00267978"/>
    <w:rsid w:val="002734A6"/>
    <w:rsid w:val="00274D3C"/>
    <w:rsid w:val="002A7187"/>
    <w:rsid w:val="002E0353"/>
    <w:rsid w:val="00352950"/>
    <w:rsid w:val="00353BCD"/>
    <w:rsid w:val="00361E74"/>
    <w:rsid w:val="00364E5C"/>
    <w:rsid w:val="00383316"/>
    <w:rsid w:val="00385DB6"/>
    <w:rsid w:val="00414081"/>
    <w:rsid w:val="00433DD2"/>
    <w:rsid w:val="004518B2"/>
    <w:rsid w:val="004B0053"/>
    <w:rsid w:val="004B3FE8"/>
    <w:rsid w:val="004D49CB"/>
    <w:rsid w:val="005630DC"/>
    <w:rsid w:val="00595752"/>
    <w:rsid w:val="00654245"/>
    <w:rsid w:val="00686A3D"/>
    <w:rsid w:val="00694D82"/>
    <w:rsid w:val="006C6BE1"/>
    <w:rsid w:val="0070485B"/>
    <w:rsid w:val="00730929"/>
    <w:rsid w:val="00730E7A"/>
    <w:rsid w:val="00735190"/>
    <w:rsid w:val="007A2E65"/>
    <w:rsid w:val="00810AF0"/>
    <w:rsid w:val="00813C33"/>
    <w:rsid w:val="00825D00"/>
    <w:rsid w:val="00851150"/>
    <w:rsid w:val="0085673C"/>
    <w:rsid w:val="00880D3B"/>
    <w:rsid w:val="008E5D40"/>
    <w:rsid w:val="009277B1"/>
    <w:rsid w:val="00933DD4"/>
    <w:rsid w:val="00965E10"/>
    <w:rsid w:val="009873CE"/>
    <w:rsid w:val="009B0B89"/>
    <w:rsid w:val="00A22673"/>
    <w:rsid w:val="00A2474F"/>
    <w:rsid w:val="00A32175"/>
    <w:rsid w:val="00A341A6"/>
    <w:rsid w:val="00A378E7"/>
    <w:rsid w:val="00A41557"/>
    <w:rsid w:val="00A4466C"/>
    <w:rsid w:val="00A729A4"/>
    <w:rsid w:val="00A910CC"/>
    <w:rsid w:val="00AA674A"/>
    <w:rsid w:val="00B139CB"/>
    <w:rsid w:val="00B22620"/>
    <w:rsid w:val="00C159D6"/>
    <w:rsid w:val="00C41989"/>
    <w:rsid w:val="00D56E71"/>
    <w:rsid w:val="00D708B3"/>
    <w:rsid w:val="00D81E27"/>
    <w:rsid w:val="00DA18B5"/>
    <w:rsid w:val="00E4351C"/>
    <w:rsid w:val="00E46C8F"/>
    <w:rsid w:val="00E642C6"/>
    <w:rsid w:val="00E74E0B"/>
    <w:rsid w:val="00EC20E7"/>
    <w:rsid w:val="00EE1D2F"/>
    <w:rsid w:val="00F03FE1"/>
    <w:rsid w:val="00F44DE9"/>
    <w:rsid w:val="00F72B0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15A0ED5359FC79053658CDE019805478D5F6B4171EE4D1DdEt2M" TargetMode="External"/><Relationship Id="rId13" Type="http://schemas.openxmlformats.org/officeDocument/2006/relationships/hyperlink" Target="consultantplus://offline/ref=C470A5FDF9199DE31D49C8FA0A4F76F8615A0ED5359FC79053658CDE019805478D5F6B4171EE4D1DdEt2M" TargetMode="External"/><Relationship Id="rId18" Type="http://schemas.openxmlformats.org/officeDocument/2006/relationships/hyperlink" Target="consultantplus://offline/ref=C470A5FDF9199DE31D49C8FA0A4F76F8615A0ED5359FC79053658CDE019805478D5F6B4171EE4D1DdEt2M" TargetMode="External"/><Relationship Id="rId26" Type="http://schemas.openxmlformats.org/officeDocument/2006/relationships/hyperlink" Target="consultantplus://offline/ref=C470A5FDF9199DE31D49C8FA0A4F76F8615A0ED5359FC79053658CDE019805478D5F6B4171EE4D1DdEt2M" TargetMode="External"/><Relationship Id="rId39" Type="http://schemas.openxmlformats.org/officeDocument/2006/relationships/hyperlink" Target="consultantplus://offline/ref=C470A5FDF9199DE31D49C8FA0A4F76F8615A0ED5359FC79053658CDE019805478D5F6B4171EE4D1DdEt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70A5FDF9199DE31D49C8FA0A4F76F8615A0ED5359FC79053658CDE019805478D5F6B4171EE4D1DdEt2M" TargetMode="External"/><Relationship Id="rId34" Type="http://schemas.openxmlformats.org/officeDocument/2006/relationships/hyperlink" Target="consultantplus://offline/ref=C470A5FDF9199DE31D49C8FA0A4F76F8615A0ED5359FC79053658CDE019805478D5F6B4171EE4D1DdEt2M" TargetMode="External"/><Relationship Id="rId7" Type="http://schemas.openxmlformats.org/officeDocument/2006/relationships/hyperlink" Target="consultantplus://offline/ref=C470A5FDF9199DE31D49C8FA0A4F76F8615A0ED5359FC79053658CDE019805478D5F6B4171EE4D1DdEt2M" TargetMode="External"/><Relationship Id="rId12" Type="http://schemas.openxmlformats.org/officeDocument/2006/relationships/hyperlink" Target="consultantplus://offline/ref=C470A5FDF9199DE31D49C8FA0A4F76F8615A0ED5359FC79053658CDE019805478D5F6B4171EE4D1DdEt2M" TargetMode="External"/><Relationship Id="rId17" Type="http://schemas.openxmlformats.org/officeDocument/2006/relationships/hyperlink" Target="consultantplus://offline/ref=C470A5FDF9199DE31D49C8FA0A4F76F8615A0ED5359FC79053658CDE019805478D5F6B4171EE4D1DdEt2M" TargetMode="External"/><Relationship Id="rId25" Type="http://schemas.openxmlformats.org/officeDocument/2006/relationships/hyperlink" Target="consultantplus://offline/ref=C470A5FDF9199DE31D49C8FA0A4F76F8615A0ED5359FC79053658CDE019805478D5F6B4171EE4D1DdEt2M" TargetMode="External"/><Relationship Id="rId33" Type="http://schemas.openxmlformats.org/officeDocument/2006/relationships/hyperlink" Target="consultantplus://offline/ref=C470A5FDF9199DE31D49C8FA0A4F76F8615A0ED5359FC79053658CDE019805478D5F6B4171EE4D1DdEt2M" TargetMode="External"/><Relationship Id="rId38" Type="http://schemas.openxmlformats.org/officeDocument/2006/relationships/hyperlink" Target="consultantplus://offline/ref=C470A5FDF9199DE31D49C8FA0A4F76F8615A0ED5359FC79053658CDE019805478D5F6B4171EE4D1DdEt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70A5FDF9199DE31D49C8FA0A4F76F8615A0ED5359FC79053658CDE019805478D5F6B4171EE4D1DdEt2M" TargetMode="External"/><Relationship Id="rId20" Type="http://schemas.openxmlformats.org/officeDocument/2006/relationships/hyperlink" Target="consultantplus://offline/ref=C470A5FDF9199DE31D49C8FA0A4F76F8615A0ED5359FC79053658CDE019805478D5F6B4171EE4D1DdEt2M" TargetMode="External"/><Relationship Id="rId29" Type="http://schemas.openxmlformats.org/officeDocument/2006/relationships/hyperlink" Target="consultantplus://offline/ref=C470A5FDF9199DE31D49C8FA0A4F76F8615A0ED5359FC79053658CDE019805478D5F6B4171EE4D1DdEt2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0A5FDF9199DE31D49C8FA0A4F76F8615A0ED5359FC79053658CDE019805478D5F6B4171EE4D1DdEt2M" TargetMode="External"/><Relationship Id="rId11" Type="http://schemas.openxmlformats.org/officeDocument/2006/relationships/hyperlink" Target="consultantplus://offline/ref=C470A5FDF9199DE31D49C8FA0A4F76F8615A0ED5359FC79053658CDE019805478D5F6B4171EE4D1DdEt2M" TargetMode="External"/><Relationship Id="rId24" Type="http://schemas.openxmlformats.org/officeDocument/2006/relationships/hyperlink" Target="consultantplus://offline/ref=C470A5FDF9199DE31D49C8FA0A4F76F8615A0ED5359FC79053658CDE019805478D5F6B4171EE4D1DdEt2M" TargetMode="External"/><Relationship Id="rId32" Type="http://schemas.openxmlformats.org/officeDocument/2006/relationships/hyperlink" Target="consultantplus://offline/ref=C470A5FDF9199DE31D49C8FA0A4F76F8615A0ED5359FC79053658CDE019805478D5F6B4171EE4D1DdEt2M" TargetMode="External"/><Relationship Id="rId37" Type="http://schemas.openxmlformats.org/officeDocument/2006/relationships/hyperlink" Target="consultantplus://offline/ref=C470A5FDF9199DE31D49C8FA0A4F76F8615A0ED5359FC79053658CDE019805478D5F6B4171EE4D1DdEt2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0A5FDF9199DE31D49C8FA0A4F76F8615A0ED5359FC79053658CDE019805478D5F6B4171EE4D1DdEt2M" TargetMode="External"/><Relationship Id="rId23" Type="http://schemas.openxmlformats.org/officeDocument/2006/relationships/hyperlink" Target="consultantplus://offline/ref=C470A5FDF9199DE31D49C8FA0A4F76F8615A0ED5359FC79053658CDE019805478D5F6B4171EE4D1DdEt2M" TargetMode="External"/><Relationship Id="rId28" Type="http://schemas.openxmlformats.org/officeDocument/2006/relationships/hyperlink" Target="consultantplus://offline/ref=C470A5FDF9199DE31D49C8FA0A4F76F8615A0ED5359FC79053658CDE019805478D5F6B4171EE4D1DdEt2M" TargetMode="External"/><Relationship Id="rId36" Type="http://schemas.openxmlformats.org/officeDocument/2006/relationships/hyperlink" Target="consultantplus://offline/ref=C470A5FDF9199DE31D49C8FA0A4F76F8615A0ED5359FC79053658CDE019805478D5F6B4171EE4D1DdEt2M" TargetMode="External"/><Relationship Id="rId10" Type="http://schemas.openxmlformats.org/officeDocument/2006/relationships/hyperlink" Target="consultantplus://offline/ref=C470A5FDF9199DE31D49C8FA0A4F76F8615A0ED5359FC79053658CDE019805478D5F6B4171EE4D1DdEt2M" TargetMode="External"/><Relationship Id="rId19" Type="http://schemas.openxmlformats.org/officeDocument/2006/relationships/hyperlink" Target="consultantplus://offline/ref=C470A5FDF9199DE31D49C8FA0A4F76F8615A0ED5359FC79053658CDE019805478D5F6B4171EE4D1DdEt2M" TargetMode="External"/><Relationship Id="rId31" Type="http://schemas.openxmlformats.org/officeDocument/2006/relationships/hyperlink" Target="consultantplus://offline/ref=C470A5FDF9199DE31D49C8FA0A4F76F8615A0ED5359FC79053658CDE019805478D5F6B4171EE4D1DdEt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0A5FDF9199DE31D49C8FA0A4F76F8615A0ED5359FC79053658CDE019805478D5F6B4171EE4D1DdEt2M" TargetMode="External"/><Relationship Id="rId14" Type="http://schemas.openxmlformats.org/officeDocument/2006/relationships/hyperlink" Target="consultantplus://offline/ref=C470A5FDF9199DE31D49C8FA0A4F76F8615A0ED5359FC79053658CDE019805478D5F6B4171EE4D1DdEt2M" TargetMode="External"/><Relationship Id="rId22" Type="http://schemas.openxmlformats.org/officeDocument/2006/relationships/hyperlink" Target="consultantplus://offline/ref=C470A5FDF9199DE31D49C8FA0A4F76F8615A0ED5359FC79053658CDE019805478D5F6B4171EE4D1DdEt2M" TargetMode="External"/><Relationship Id="rId27" Type="http://schemas.openxmlformats.org/officeDocument/2006/relationships/hyperlink" Target="consultantplus://offline/ref=C470A5FDF9199DE31D49C8FA0A4F76F8615A0ED5359FC79053658CDE019805478D5F6B4171EE4D1DdEt2M" TargetMode="External"/><Relationship Id="rId30" Type="http://schemas.openxmlformats.org/officeDocument/2006/relationships/hyperlink" Target="consultantplus://offline/ref=C470A5FDF9199DE31D49C8FA0A4F76F8615A0ED5359FC79053658CDE019805478D5F6B4171EE4D1DdEt2M" TargetMode="External"/><Relationship Id="rId35" Type="http://schemas.openxmlformats.org/officeDocument/2006/relationships/hyperlink" Target="consultantplus://offline/ref=C470A5FDF9199DE31D49C8FA0A4F76F8615A0ED5359FC79053658CDE019805478D5F6B4171EE4D1DdEt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170</Pages>
  <Words>43978</Words>
  <Characters>250678</Characters>
  <Application>Microsoft Office Word</Application>
  <DocSecurity>0</DocSecurity>
  <Lines>2088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2017-11-16T05:02:00Z</dcterms:created>
  <dcterms:modified xsi:type="dcterms:W3CDTF">2017-11-16T05:02:00Z</dcterms:modified>
</cp:coreProperties>
</file>